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D2" w:rsidRDefault="00AF0ED2">
      <w:r>
        <w:rPr>
          <w:noProof/>
        </w:rPr>
        <w:drawing>
          <wp:inline distT="0" distB="0" distL="0" distR="0" wp14:anchorId="2DDF6D52" wp14:editId="6F71AA1E">
            <wp:extent cx="6781800" cy="962025"/>
            <wp:effectExtent l="0" t="0" r="0" b="9525"/>
            <wp:docPr id="1" name="Picture 1" descr="C:\Users\simsk\Desktop\GOV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k\Desktop\GOV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0" cy="962025"/>
                    </a:xfrm>
                    <a:prstGeom prst="rect">
                      <a:avLst/>
                    </a:prstGeom>
                    <a:noFill/>
                    <a:ln>
                      <a:noFill/>
                    </a:ln>
                  </pic:spPr>
                </pic:pic>
              </a:graphicData>
            </a:graphic>
          </wp:inline>
        </w:drawing>
      </w:r>
    </w:p>
    <w:p w:rsidR="008C4CC0" w:rsidRPr="002F1565" w:rsidRDefault="008C4CC0" w:rsidP="002F1565">
      <w:pPr>
        <w:pStyle w:val="NoSpacing"/>
        <w:jc w:val="center"/>
        <w:rPr>
          <w:rFonts w:ascii="Arial" w:hAnsi="Arial" w:cs="Arial"/>
          <w:b/>
          <w:sz w:val="24"/>
          <w:szCs w:val="24"/>
        </w:rPr>
      </w:pPr>
      <w:r w:rsidRPr="002F1565">
        <w:rPr>
          <w:rFonts w:ascii="Arial" w:hAnsi="Arial" w:cs="Arial"/>
          <w:b/>
          <w:sz w:val="24"/>
          <w:szCs w:val="24"/>
        </w:rPr>
        <w:t xml:space="preserve">State </w:t>
      </w:r>
      <w:proofErr w:type="gramStart"/>
      <w:r w:rsidRPr="002F1565">
        <w:rPr>
          <w:rFonts w:ascii="Arial" w:hAnsi="Arial" w:cs="Arial"/>
          <w:b/>
          <w:sz w:val="24"/>
          <w:szCs w:val="24"/>
        </w:rPr>
        <w:t>As</w:t>
      </w:r>
      <w:proofErr w:type="gramEnd"/>
      <w:r w:rsidRPr="002F1565">
        <w:rPr>
          <w:rFonts w:ascii="Arial" w:hAnsi="Arial" w:cs="Arial"/>
          <w:b/>
          <w:sz w:val="24"/>
          <w:szCs w:val="24"/>
        </w:rPr>
        <w:t xml:space="preserve"> a Model Employer Task Force</w:t>
      </w:r>
    </w:p>
    <w:p w:rsidR="008C4CC0" w:rsidRPr="002F1565" w:rsidRDefault="008C4CC0" w:rsidP="002F1565">
      <w:pPr>
        <w:pStyle w:val="NoSpacing"/>
        <w:jc w:val="center"/>
        <w:rPr>
          <w:rFonts w:ascii="Arial" w:hAnsi="Arial" w:cs="Arial"/>
          <w:b/>
          <w:sz w:val="24"/>
          <w:szCs w:val="24"/>
        </w:rPr>
      </w:pPr>
      <w:r w:rsidRPr="002F1565">
        <w:rPr>
          <w:rFonts w:ascii="Arial" w:hAnsi="Arial" w:cs="Arial"/>
          <w:b/>
          <w:sz w:val="24"/>
          <w:szCs w:val="24"/>
        </w:rPr>
        <w:t xml:space="preserve">Friday, </w:t>
      </w:r>
      <w:r w:rsidR="007008A1">
        <w:rPr>
          <w:rFonts w:ascii="Arial" w:hAnsi="Arial" w:cs="Arial"/>
          <w:b/>
          <w:sz w:val="24"/>
          <w:szCs w:val="24"/>
        </w:rPr>
        <w:t>September 27, 2019</w:t>
      </w:r>
    </w:p>
    <w:p w:rsidR="00AA2FD0" w:rsidRDefault="00AA2FD0" w:rsidP="002949BE">
      <w:pPr>
        <w:pStyle w:val="NoSpacing"/>
        <w:ind w:firstLine="720"/>
        <w:rPr>
          <w:rFonts w:ascii="Arial" w:hAnsi="Arial" w:cs="Arial"/>
          <w:b/>
          <w:sz w:val="24"/>
          <w:szCs w:val="24"/>
        </w:rPr>
      </w:pPr>
    </w:p>
    <w:p w:rsidR="002F1565" w:rsidRDefault="00C64BFC" w:rsidP="002949BE">
      <w:pPr>
        <w:pStyle w:val="NoSpacing"/>
        <w:ind w:firstLine="720"/>
        <w:rPr>
          <w:rFonts w:ascii="Arial" w:hAnsi="Arial" w:cs="Arial"/>
          <w:sz w:val="24"/>
          <w:szCs w:val="24"/>
        </w:rPr>
      </w:pPr>
      <w:r>
        <w:rPr>
          <w:rFonts w:ascii="Arial" w:hAnsi="Arial" w:cs="Arial"/>
          <w:b/>
          <w:sz w:val="24"/>
          <w:szCs w:val="24"/>
        </w:rPr>
        <w:t>SAME Task Force Members in Attendance:</w:t>
      </w:r>
      <w:r>
        <w:rPr>
          <w:rFonts w:ascii="Arial" w:hAnsi="Arial" w:cs="Arial"/>
          <w:b/>
          <w:sz w:val="24"/>
          <w:szCs w:val="24"/>
        </w:rPr>
        <w:tab/>
      </w:r>
      <w:r>
        <w:rPr>
          <w:rFonts w:ascii="Arial" w:hAnsi="Arial" w:cs="Arial"/>
          <w:b/>
          <w:sz w:val="24"/>
          <w:szCs w:val="24"/>
        </w:rPr>
        <w:tab/>
      </w:r>
      <w:r>
        <w:rPr>
          <w:rFonts w:ascii="Arial" w:hAnsi="Arial" w:cs="Arial"/>
          <w:b/>
          <w:sz w:val="24"/>
          <w:szCs w:val="24"/>
        </w:rPr>
        <w:tab/>
        <w:t>Absent:</w:t>
      </w:r>
      <w:r>
        <w:rPr>
          <w:rFonts w:ascii="Arial" w:hAnsi="Arial" w:cs="Arial"/>
          <w:sz w:val="24"/>
          <w:szCs w:val="24"/>
        </w:rPr>
        <w:tab/>
      </w:r>
      <w:r>
        <w:rPr>
          <w:rFonts w:ascii="Arial" w:hAnsi="Arial" w:cs="Arial"/>
          <w:sz w:val="24"/>
          <w:szCs w:val="24"/>
        </w:rPr>
        <w:tab/>
      </w:r>
    </w:p>
    <w:p w:rsidR="00AA2FD0" w:rsidRPr="007008A1" w:rsidRDefault="00AA2FD0" w:rsidP="00AA2FD0">
      <w:pPr>
        <w:pStyle w:val="NoSpacing"/>
        <w:ind w:firstLine="720"/>
        <w:rPr>
          <w:rFonts w:ascii="Arial" w:hAnsi="Arial" w:cs="Arial"/>
          <w:sz w:val="24"/>
          <w:szCs w:val="24"/>
        </w:rPr>
      </w:pPr>
      <w:r w:rsidRPr="007008A1">
        <w:rPr>
          <w:rFonts w:ascii="Arial" w:hAnsi="Arial" w:cs="Arial"/>
          <w:sz w:val="24"/>
          <w:szCs w:val="24"/>
        </w:rPr>
        <w:t xml:space="preserve">Aneatra Boykin </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Kaffia Arvie</w:t>
      </w:r>
    </w:p>
    <w:p w:rsidR="00132459" w:rsidRPr="007008A1" w:rsidRDefault="002F1565" w:rsidP="002949BE">
      <w:pPr>
        <w:pStyle w:val="NoSpacing"/>
        <w:ind w:firstLine="720"/>
        <w:rPr>
          <w:rFonts w:ascii="Arial" w:hAnsi="Arial" w:cs="Arial"/>
          <w:sz w:val="24"/>
          <w:szCs w:val="24"/>
        </w:rPr>
      </w:pPr>
      <w:r w:rsidRPr="007008A1">
        <w:rPr>
          <w:rFonts w:ascii="Arial" w:hAnsi="Arial" w:cs="Arial"/>
          <w:sz w:val="24"/>
          <w:szCs w:val="24"/>
        </w:rPr>
        <w:t>Bambi Polotzola</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Lisa Vosper</w:t>
      </w:r>
    </w:p>
    <w:p w:rsidR="00AA2FD0" w:rsidRPr="007008A1" w:rsidRDefault="00AA2FD0" w:rsidP="002949BE">
      <w:pPr>
        <w:pStyle w:val="NoSpacing"/>
        <w:ind w:firstLine="720"/>
        <w:rPr>
          <w:rFonts w:ascii="Arial" w:hAnsi="Arial" w:cs="Arial"/>
          <w:sz w:val="24"/>
          <w:szCs w:val="24"/>
        </w:rPr>
      </w:pPr>
      <w:r w:rsidRPr="007008A1">
        <w:rPr>
          <w:rFonts w:ascii="Arial" w:hAnsi="Arial" w:cs="Arial"/>
          <w:sz w:val="24"/>
          <w:szCs w:val="24"/>
        </w:rPr>
        <w:t>Cheryl Schilling</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Nancy Watkins</w:t>
      </w:r>
    </w:p>
    <w:p w:rsidR="00AA2FD0" w:rsidRPr="007008A1" w:rsidRDefault="00AA2FD0" w:rsidP="00AA2FD0">
      <w:pPr>
        <w:pStyle w:val="NoSpacing"/>
        <w:ind w:firstLine="720"/>
        <w:rPr>
          <w:rFonts w:ascii="Arial" w:hAnsi="Arial" w:cs="Arial"/>
          <w:sz w:val="24"/>
          <w:szCs w:val="24"/>
        </w:rPr>
      </w:pPr>
      <w:r w:rsidRPr="007008A1">
        <w:rPr>
          <w:rFonts w:ascii="Arial" w:hAnsi="Arial" w:cs="Arial"/>
          <w:sz w:val="24"/>
          <w:szCs w:val="24"/>
        </w:rPr>
        <w:t>Marcella Jones proxy for Cindy Rives</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Quintin Taylor</w:t>
      </w:r>
    </w:p>
    <w:p w:rsidR="00AA2FD0" w:rsidRPr="007008A1" w:rsidRDefault="00AA2FD0" w:rsidP="00AA2FD0">
      <w:pPr>
        <w:pStyle w:val="NoSpacing"/>
        <w:ind w:firstLine="720"/>
        <w:rPr>
          <w:rFonts w:ascii="Arial" w:hAnsi="Arial" w:cs="Arial"/>
          <w:sz w:val="24"/>
          <w:szCs w:val="24"/>
        </w:rPr>
      </w:pPr>
      <w:r w:rsidRPr="007008A1">
        <w:rPr>
          <w:rFonts w:ascii="Arial" w:hAnsi="Arial" w:cs="Arial"/>
          <w:sz w:val="24"/>
          <w:szCs w:val="24"/>
        </w:rPr>
        <w:t>Joan Haase</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Sue Killam</w:t>
      </w:r>
    </w:p>
    <w:p w:rsidR="00AA2FD0" w:rsidRPr="007008A1" w:rsidRDefault="00AA2FD0" w:rsidP="00AA2FD0">
      <w:pPr>
        <w:pStyle w:val="NoSpacing"/>
        <w:ind w:firstLine="720"/>
        <w:rPr>
          <w:rFonts w:ascii="Arial" w:hAnsi="Arial" w:cs="Arial"/>
          <w:sz w:val="24"/>
          <w:szCs w:val="24"/>
        </w:rPr>
      </w:pPr>
      <w:r w:rsidRPr="007008A1">
        <w:rPr>
          <w:rFonts w:ascii="Arial" w:hAnsi="Arial" w:cs="Arial"/>
          <w:sz w:val="24"/>
          <w:szCs w:val="24"/>
        </w:rPr>
        <w:t>Ken York</w:t>
      </w:r>
    </w:p>
    <w:p w:rsidR="00AA2FD0" w:rsidRPr="007008A1" w:rsidRDefault="00AA2FD0" w:rsidP="002949BE">
      <w:pPr>
        <w:pStyle w:val="NoSpacing"/>
        <w:ind w:firstLine="720"/>
        <w:rPr>
          <w:rFonts w:ascii="Arial" w:hAnsi="Arial" w:cs="Arial"/>
          <w:sz w:val="24"/>
          <w:szCs w:val="24"/>
        </w:rPr>
      </w:pPr>
      <w:r w:rsidRPr="007008A1">
        <w:rPr>
          <w:rFonts w:ascii="Arial" w:hAnsi="Arial" w:cs="Arial"/>
          <w:sz w:val="24"/>
          <w:szCs w:val="24"/>
        </w:rPr>
        <w:t>Rosemary Morales proxy for Julie F. Hagan</w:t>
      </w:r>
    </w:p>
    <w:p w:rsidR="00AA2FD0" w:rsidRPr="007008A1" w:rsidRDefault="00AA2FD0" w:rsidP="002949BE">
      <w:pPr>
        <w:pStyle w:val="NoSpacing"/>
        <w:ind w:firstLine="720"/>
        <w:rPr>
          <w:rFonts w:ascii="Arial" w:hAnsi="Arial" w:cs="Arial"/>
          <w:sz w:val="24"/>
          <w:szCs w:val="24"/>
        </w:rPr>
      </w:pPr>
      <w:r w:rsidRPr="007008A1">
        <w:rPr>
          <w:rFonts w:ascii="Arial" w:hAnsi="Arial" w:cs="Arial"/>
          <w:sz w:val="24"/>
          <w:szCs w:val="24"/>
        </w:rPr>
        <w:t>Tanisha Matthews</w:t>
      </w:r>
    </w:p>
    <w:p w:rsidR="00AA2FD0" w:rsidRPr="007008A1" w:rsidRDefault="00AA2FD0" w:rsidP="002949BE">
      <w:pPr>
        <w:pStyle w:val="NoSpacing"/>
        <w:ind w:firstLine="720"/>
        <w:rPr>
          <w:rFonts w:ascii="Arial" w:hAnsi="Arial" w:cs="Arial"/>
          <w:sz w:val="24"/>
          <w:szCs w:val="24"/>
        </w:rPr>
      </w:pPr>
    </w:p>
    <w:p w:rsidR="00C64BFC" w:rsidRPr="007008A1" w:rsidRDefault="00C64BFC" w:rsidP="002949BE">
      <w:pPr>
        <w:pStyle w:val="NoSpacing"/>
        <w:ind w:firstLine="720"/>
        <w:rPr>
          <w:rFonts w:ascii="Arial" w:hAnsi="Arial" w:cs="Arial"/>
          <w:b/>
          <w:sz w:val="24"/>
          <w:szCs w:val="24"/>
        </w:rPr>
      </w:pPr>
      <w:r w:rsidRPr="007008A1">
        <w:rPr>
          <w:rFonts w:ascii="Arial" w:hAnsi="Arial" w:cs="Arial"/>
          <w:b/>
          <w:sz w:val="24"/>
          <w:szCs w:val="24"/>
        </w:rPr>
        <w:t>SAME Designees in Attendance:</w:t>
      </w:r>
    </w:p>
    <w:p w:rsidR="00C64BFC" w:rsidRPr="007008A1" w:rsidRDefault="00C64BFC" w:rsidP="002949BE">
      <w:pPr>
        <w:pStyle w:val="NoSpacing"/>
        <w:ind w:firstLine="720"/>
        <w:rPr>
          <w:rFonts w:ascii="Arial" w:hAnsi="Arial" w:cs="Arial"/>
          <w:sz w:val="24"/>
          <w:szCs w:val="24"/>
        </w:rPr>
      </w:pPr>
      <w:r w:rsidRPr="007008A1">
        <w:rPr>
          <w:rFonts w:ascii="Arial" w:hAnsi="Arial" w:cs="Arial"/>
          <w:sz w:val="24"/>
          <w:szCs w:val="24"/>
        </w:rPr>
        <w:t>Cheryl Schilling, DOA</w:t>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t>Shelly Johnson, DCFS</w:t>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t>Tanisha Matthews, DOC</w:t>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t>Dawn Thibodeaux, LED</w:t>
      </w:r>
    </w:p>
    <w:p w:rsidR="00132459" w:rsidRPr="007008A1" w:rsidRDefault="00132459" w:rsidP="00C64BFC">
      <w:pPr>
        <w:pStyle w:val="NoSpacing"/>
        <w:ind w:firstLine="720"/>
        <w:rPr>
          <w:rFonts w:ascii="Arial" w:hAnsi="Arial" w:cs="Arial"/>
          <w:sz w:val="24"/>
          <w:szCs w:val="24"/>
        </w:rPr>
      </w:pPr>
      <w:r w:rsidRPr="007008A1">
        <w:rPr>
          <w:rFonts w:ascii="Arial" w:hAnsi="Arial" w:cs="Arial"/>
          <w:sz w:val="24"/>
          <w:szCs w:val="24"/>
        </w:rPr>
        <w:t>Doug Bordelon</w:t>
      </w:r>
      <w:r w:rsidR="00C64BFC" w:rsidRPr="007008A1">
        <w:rPr>
          <w:rFonts w:ascii="Arial" w:hAnsi="Arial" w:cs="Arial"/>
          <w:sz w:val="24"/>
          <w:szCs w:val="24"/>
        </w:rPr>
        <w:t>, DEQ</w:t>
      </w:r>
      <w:r w:rsidR="00BB2B28"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Marcella Jones, LDH</w:t>
      </w:r>
      <w:r w:rsidR="00BB2B28" w:rsidRPr="007008A1">
        <w:rPr>
          <w:rFonts w:ascii="Arial" w:hAnsi="Arial" w:cs="Arial"/>
          <w:sz w:val="24"/>
          <w:szCs w:val="24"/>
        </w:rPr>
        <w:t xml:space="preserve"> </w:t>
      </w:r>
      <w:bookmarkStart w:id="0" w:name="_GoBack"/>
      <w:bookmarkEnd w:id="0"/>
    </w:p>
    <w:p w:rsidR="00132459" w:rsidRPr="007008A1" w:rsidRDefault="00132459" w:rsidP="002949BE">
      <w:pPr>
        <w:pStyle w:val="NoSpacing"/>
        <w:ind w:firstLine="720"/>
        <w:rPr>
          <w:rFonts w:ascii="Arial" w:hAnsi="Arial" w:cs="Arial"/>
          <w:sz w:val="24"/>
          <w:szCs w:val="24"/>
        </w:rPr>
      </w:pPr>
      <w:r w:rsidRPr="007008A1">
        <w:rPr>
          <w:rFonts w:ascii="Arial" w:hAnsi="Arial" w:cs="Arial"/>
          <w:sz w:val="24"/>
          <w:szCs w:val="24"/>
        </w:rPr>
        <w:t>Beverly James</w:t>
      </w:r>
      <w:r w:rsidR="00C64BFC" w:rsidRPr="007008A1">
        <w:rPr>
          <w:rFonts w:ascii="Arial" w:hAnsi="Arial" w:cs="Arial"/>
          <w:sz w:val="24"/>
          <w:szCs w:val="24"/>
        </w:rPr>
        <w:t>, GOHSEP</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t>Casandra Washington, OJJ</w:t>
      </w:r>
    </w:p>
    <w:p w:rsidR="00132459" w:rsidRPr="007008A1" w:rsidRDefault="00132459" w:rsidP="002949BE">
      <w:pPr>
        <w:pStyle w:val="NoSpacing"/>
        <w:ind w:firstLine="720"/>
        <w:rPr>
          <w:rFonts w:ascii="Arial" w:hAnsi="Arial" w:cs="Arial"/>
          <w:sz w:val="24"/>
          <w:szCs w:val="24"/>
        </w:rPr>
      </w:pPr>
      <w:r w:rsidRPr="007008A1">
        <w:rPr>
          <w:rFonts w:ascii="Arial" w:hAnsi="Arial" w:cs="Arial"/>
          <w:sz w:val="24"/>
          <w:szCs w:val="24"/>
        </w:rPr>
        <w:t>Rikki</w:t>
      </w:r>
      <w:r w:rsidR="00C64BFC" w:rsidRPr="007008A1">
        <w:rPr>
          <w:rFonts w:ascii="Arial" w:hAnsi="Arial" w:cs="Arial"/>
          <w:sz w:val="24"/>
          <w:szCs w:val="24"/>
        </w:rPr>
        <w:t xml:space="preserve"> Nicole David, DNR</w:t>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00C64BFC" w:rsidRPr="007008A1">
        <w:rPr>
          <w:rFonts w:ascii="Arial" w:hAnsi="Arial" w:cs="Arial"/>
          <w:sz w:val="24"/>
          <w:szCs w:val="24"/>
        </w:rPr>
        <w:tab/>
      </w:r>
      <w:r w:rsidRPr="007008A1">
        <w:rPr>
          <w:rFonts w:ascii="Arial" w:hAnsi="Arial" w:cs="Arial"/>
          <w:sz w:val="24"/>
          <w:szCs w:val="24"/>
        </w:rPr>
        <w:t>Sharon Hebert</w:t>
      </w:r>
      <w:r w:rsidR="00C64BFC" w:rsidRPr="007008A1">
        <w:rPr>
          <w:rFonts w:ascii="Arial" w:hAnsi="Arial" w:cs="Arial"/>
          <w:sz w:val="24"/>
          <w:szCs w:val="24"/>
        </w:rPr>
        <w:t>, Pennington</w:t>
      </w:r>
      <w:r w:rsidRPr="007008A1">
        <w:rPr>
          <w:rFonts w:ascii="Arial" w:hAnsi="Arial" w:cs="Arial"/>
          <w:sz w:val="24"/>
          <w:szCs w:val="24"/>
        </w:rPr>
        <w:t xml:space="preserve"> </w:t>
      </w:r>
    </w:p>
    <w:p w:rsidR="00132459" w:rsidRPr="007008A1" w:rsidRDefault="00C64BFC" w:rsidP="002949BE">
      <w:pPr>
        <w:pStyle w:val="NoSpacing"/>
        <w:ind w:firstLine="720"/>
        <w:rPr>
          <w:rFonts w:ascii="Arial" w:hAnsi="Arial" w:cs="Arial"/>
          <w:sz w:val="24"/>
          <w:szCs w:val="24"/>
        </w:rPr>
      </w:pPr>
      <w:r w:rsidRPr="007008A1">
        <w:rPr>
          <w:rFonts w:ascii="Arial" w:hAnsi="Arial" w:cs="Arial"/>
          <w:sz w:val="24"/>
          <w:szCs w:val="24"/>
        </w:rPr>
        <w:t>Ginger Krieg, DPS</w:t>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r>
      <w:r w:rsidRPr="007008A1">
        <w:rPr>
          <w:rFonts w:ascii="Arial" w:hAnsi="Arial" w:cs="Arial"/>
          <w:sz w:val="24"/>
          <w:szCs w:val="24"/>
        </w:rPr>
        <w:tab/>
      </w:r>
      <w:r w:rsidR="00132459" w:rsidRPr="007008A1">
        <w:rPr>
          <w:rFonts w:ascii="Arial" w:hAnsi="Arial" w:cs="Arial"/>
          <w:sz w:val="24"/>
          <w:szCs w:val="24"/>
        </w:rPr>
        <w:t>Brandi Conway</w:t>
      </w:r>
      <w:r w:rsidRPr="007008A1">
        <w:rPr>
          <w:rFonts w:ascii="Arial" w:hAnsi="Arial" w:cs="Arial"/>
          <w:sz w:val="24"/>
          <w:szCs w:val="24"/>
        </w:rPr>
        <w:t>, LDR</w:t>
      </w:r>
      <w:r w:rsidR="00132459" w:rsidRPr="007008A1">
        <w:rPr>
          <w:rFonts w:ascii="Arial" w:hAnsi="Arial" w:cs="Arial"/>
          <w:sz w:val="24"/>
          <w:szCs w:val="24"/>
        </w:rPr>
        <w:t xml:space="preserve"> </w:t>
      </w:r>
    </w:p>
    <w:p w:rsidR="00132459" w:rsidRPr="007008A1" w:rsidRDefault="00C64BFC" w:rsidP="00BB2B28">
      <w:pPr>
        <w:pStyle w:val="NoSpacing"/>
        <w:ind w:firstLine="720"/>
        <w:rPr>
          <w:rFonts w:ascii="Arial" w:hAnsi="Arial" w:cs="Arial"/>
          <w:sz w:val="24"/>
          <w:szCs w:val="24"/>
        </w:rPr>
      </w:pPr>
      <w:r w:rsidRPr="007008A1">
        <w:rPr>
          <w:rFonts w:ascii="Arial" w:hAnsi="Arial" w:cs="Arial"/>
          <w:sz w:val="24"/>
          <w:szCs w:val="24"/>
        </w:rPr>
        <w:t xml:space="preserve">Terry </w:t>
      </w:r>
      <w:proofErr w:type="spellStart"/>
      <w:r w:rsidRPr="007008A1">
        <w:rPr>
          <w:rFonts w:ascii="Arial" w:hAnsi="Arial" w:cs="Arial"/>
          <w:sz w:val="24"/>
          <w:szCs w:val="24"/>
        </w:rPr>
        <w:t>Teekel</w:t>
      </w:r>
      <w:proofErr w:type="spellEnd"/>
      <w:r w:rsidRPr="007008A1">
        <w:rPr>
          <w:rFonts w:ascii="Arial" w:hAnsi="Arial" w:cs="Arial"/>
          <w:sz w:val="24"/>
          <w:szCs w:val="24"/>
        </w:rPr>
        <w:t xml:space="preserve"> proxy for Dustin Guy, LDVA </w:t>
      </w:r>
      <w:r w:rsidRPr="007008A1">
        <w:rPr>
          <w:rFonts w:ascii="Arial" w:hAnsi="Arial" w:cs="Arial"/>
          <w:sz w:val="24"/>
          <w:szCs w:val="24"/>
        </w:rPr>
        <w:tab/>
        <w:t>Burgundy Cummings, SOS</w:t>
      </w:r>
      <w:r w:rsidRPr="007008A1">
        <w:rPr>
          <w:rFonts w:ascii="Arial" w:hAnsi="Arial" w:cs="Arial"/>
          <w:sz w:val="24"/>
          <w:szCs w:val="24"/>
        </w:rPr>
        <w:tab/>
      </w:r>
      <w:r w:rsidRPr="007008A1">
        <w:rPr>
          <w:rFonts w:ascii="Arial" w:hAnsi="Arial" w:cs="Arial"/>
          <w:sz w:val="24"/>
          <w:szCs w:val="24"/>
        </w:rPr>
        <w:tab/>
        <w:t>Aneatra Boykin for Susan Pellegrin, DOTD</w:t>
      </w:r>
      <w:r w:rsidRPr="007008A1">
        <w:rPr>
          <w:rFonts w:ascii="Arial" w:hAnsi="Arial" w:cs="Arial"/>
          <w:sz w:val="24"/>
          <w:szCs w:val="24"/>
        </w:rPr>
        <w:tab/>
        <w:t>Samantha Harris, SCS</w:t>
      </w:r>
    </w:p>
    <w:p w:rsidR="00BB2B28" w:rsidRPr="007008A1" w:rsidRDefault="00BB2B28" w:rsidP="00BB2B28">
      <w:pPr>
        <w:pStyle w:val="NoSpacing"/>
        <w:ind w:firstLine="720"/>
        <w:rPr>
          <w:rFonts w:ascii="Arial" w:hAnsi="Arial" w:cs="Arial"/>
          <w:sz w:val="24"/>
          <w:szCs w:val="24"/>
        </w:rPr>
      </w:pPr>
    </w:p>
    <w:p w:rsidR="00B33230" w:rsidRPr="007008A1" w:rsidRDefault="008C4CC0" w:rsidP="00B33230">
      <w:pPr>
        <w:pStyle w:val="NoSpacing"/>
        <w:spacing w:line="276" w:lineRule="auto"/>
        <w:rPr>
          <w:rFonts w:ascii="Arial" w:eastAsia="Times New Roman" w:hAnsi="Arial" w:cs="Arial"/>
          <w:bCs/>
          <w:color w:val="000000"/>
          <w:kern w:val="28"/>
          <w:sz w:val="24"/>
          <w:szCs w:val="24"/>
        </w:rPr>
      </w:pPr>
      <w:r w:rsidRPr="007008A1">
        <w:rPr>
          <w:rFonts w:ascii="Arial" w:hAnsi="Arial" w:cs="Arial"/>
          <w:sz w:val="24"/>
          <w:szCs w:val="24"/>
        </w:rPr>
        <w:t>Bambi Polotzola called the meeting</w:t>
      </w:r>
      <w:r w:rsidR="00B33230" w:rsidRPr="007008A1">
        <w:rPr>
          <w:rFonts w:ascii="Arial" w:hAnsi="Arial" w:cs="Arial"/>
          <w:sz w:val="24"/>
          <w:szCs w:val="24"/>
        </w:rPr>
        <w:t xml:space="preserve"> to order at 9:3</w:t>
      </w:r>
      <w:r w:rsidRPr="007008A1">
        <w:rPr>
          <w:rFonts w:ascii="Arial" w:hAnsi="Arial" w:cs="Arial"/>
          <w:sz w:val="24"/>
          <w:szCs w:val="24"/>
        </w:rPr>
        <w:t xml:space="preserve">0 a.m.  </w:t>
      </w:r>
      <w:r w:rsidR="002F1565" w:rsidRPr="007008A1">
        <w:rPr>
          <w:rFonts w:ascii="Arial" w:hAnsi="Arial" w:cs="Arial"/>
          <w:sz w:val="24"/>
          <w:szCs w:val="24"/>
        </w:rPr>
        <w:t>Attendees introduced</w:t>
      </w:r>
      <w:r w:rsidRPr="007008A1">
        <w:rPr>
          <w:rFonts w:ascii="Arial" w:hAnsi="Arial" w:cs="Arial"/>
          <w:sz w:val="24"/>
          <w:szCs w:val="24"/>
        </w:rPr>
        <w:t xml:space="preserve"> about themselves and the departments/org</w:t>
      </w:r>
      <w:r w:rsidR="00B33230" w:rsidRPr="007008A1">
        <w:rPr>
          <w:rFonts w:ascii="Arial" w:hAnsi="Arial" w:cs="Arial"/>
          <w:sz w:val="24"/>
          <w:szCs w:val="24"/>
        </w:rPr>
        <w:t xml:space="preserve">anizations that they represent. </w:t>
      </w:r>
    </w:p>
    <w:p w:rsidR="00B33230" w:rsidRPr="007008A1" w:rsidRDefault="00B33230" w:rsidP="00B33230">
      <w:pPr>
        <w:widowControl w:val="0"/>
        <w:tabs>
          <w:tab w:val="left" w:pos="7485"/>
        </w:tabs>
        <w:overflowPunct w:val="0"/>
        <w:autoSpaceDE w:val="0"/>
        <w:autoSpaceDN w:val="0"/>
        <w:adjustRightInd w:val="0"/>
        <w:spacing w:after="0"/>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ab/>
      </w:r>
    </w:p>
    <w:p w:rsidR="00B33230" w:rsidRPr="007008A1" w:rsidRDefault="00D849D4" w:rsidP="00B33230">
      <w:pPr>
        <w:widowControl w:val="0"/>
        <w:overflowPunct w:val="0"/>
        <w:autoSpaceDE w:val="0"/>
        <w:autoSpaceDN w:val="0"/>
        <w:adjustRightInd w:val="0"/>
        <w:spacing w:after="0"/>
        <w:rPr>
          <w:rFonts w:ascii="Arial" w:eastAsia="Times New Roman" w:hAnsi="Arial" w:cs="Arial"/>
          <w:b/>
          <w:bCs/>
          <w:color w:val="000000"/>
          <w:kern w:val="28"/>
          <w:sz w:val="24"/>
          <w:szCs w:val="24"/>
        </w:rPr>
      </w:pPr>
      <w:r w:rsidRPr="007008A1">
        <w:rPr>
          <w:rFonts w:ascii="Arial" w:eastAsia="Times New Roman" w:hAnsi="Arial" w:cs="Arial"/>
          <w:b/>
          <w:bCs/>
          <w:color w:val="000000"/>
          <w:kern w:val="28"/>
          <w:sz w:val="24"/>
          <w:szCs w:val="24"/>
        </w:rPr>
        <w:t>9:40</w:t>
      </w:r>
      <w:r w:rsidRPr="007008A1">
        <w:rPr>
          <w:rFonts w:ascii="Arial" w:eastAsia="Times New Roman" w:hAnsi="Arial" w:cs="Arial"/>
          <w:b/>
          <w:bCs/>
          <w:color w:val="000000"/>
          <w:kern w:val="28"/>
          <w:sz w:val="24"/>
          <w:szCs w:val="24"/>
        </w:rPr>
        <w:tab/>
      </w:r>
      <w:r w:rsidR="00B33230" w:rsidRPr="007008A1">
        <w:rPr>
          <w:rFonts w:ascii="Arial" w:eastAsia="Times New Roman" w:hAnsi="Arial" w:cs="Arial"/>
          <w:b/>
          <w:bCs/>
          <w:color w:val="000000"/>
          <w:kern w:val="28"/>
          <w:sz w:val="24"/>
          <w:szCs w:val="24"/>
        </w:rPr>
        <w:t xml:space="preserve">Review/Update/Discuss Section III of </w:t>
      </w:r>
      <w:hyperlink r:id="rId10" w:history="1">
        <w:r w:rsidR="00B33230" w:rsidRPr="007008A1">
          <w:rPr>
            <w:rFonts w:ascii="Arial" w:eastAsia="Times New Roman" w:hAnsi="Arial" w:cs="Arial"/>
            <w:b/>
            <w:bCs/>
            <w:color w:val="0000FF"/>
            <w:kern w:val="28"/>
            <w:sz w:val="24"/>
            <w:szCs w:val="24"/>
            <w:u w:val="single"/>
          </w:rPr>
          <w:t>SAME Report</w:t>
        </w:r>
      </w:hyperlink>
      <w:r w:rsidR="00B33230" w:rsidRPr="007008A1">
        <w:rPr>
          <w:rFonts w:ascii="Arial" w:eastAsia="Times New Roman" w:hAnsi="Arial" w:cs="Arial"/>
          <w:b/>
          <w:bCs/>
          <w:color w:val="000000"/>
          <w:kern w:val="28"/>
          <w:sz w:val="24"/>
          <w:szCs w:val="24"/>
        </w:rPr>
        <w:t xml:space="preserve"> (pages 13 – 20)</w:t>
      </w:r>
    </w:p>
    <w:p w:rsidR="00B33230" w:rsidRPr="007008A1" w:rsidRDefault="00B33230" w:rsidP="00D849D4">
      <w:pPr>
        <w:widowControl w:val="0"/>
        <w:overflowPunct w:val="0"/>
        <w:autoSpaceDE w:val="0"/>
        <w:autoSpaceDN w:val="0"/>
        <w:adjustRightInd w:val="0"/>
        <w:spacing w:after="0"/>
        <w:ind w:left="720"/>
        <w:rPr>
          <w:rFonts w:ascii="Arial" w:eastAsia="Times New Roman" w:hAnsi="Arial" w:cs="Arial"/>
          <w:b/>
          <w:bCs/>
          <w:color w:val="000000"/>
          <w:kern w:val="28"/>
          <w:sz w:val="24"/>
          <w:szCs w:val="24"/>
        </w:rPr>
      </w:pPr>
      <w:r w:rsidRPr="007008A1">
        <w:rPr>
          <w:rFonts w:ascii="Arial" w:eastAsia="Times New Roman" w:hAnsi="Arial" w:cs="Arial"/>
          <w:b/>
          <w:bCs/>
          <w:color w:val="000000"/>
          <w:kern w:val="28"/>
          <w:sz w:val="24"/>
          <w:szCs w:val="24"/>
        </w:rPr>
        <w:t>“Five-Year Plan with Recommended Statewide Policies and Strategies”</w:t>
      </w:r>
    </w:p>
    <w:p w:rsidR="00B33230" w:rsidRPr="007008A1" w:rsidRDefault="00B33230" w:rsidP="00B33230">
      <w:pPr>
        <w:widowControl w:val="0"/>
        <w:numPr>
          <w:ilvl w:val="0"/>
          <w:numId w:val="5"/>
        </w:numPr>
        <w:overflowPunct w:val="0"/>
        <w:autoSpaceDE w:val="0"/>
        <w:autoSpaceDN w:val="0"/>
        <w:adjustRightInd w:val="0"/>
        <w:spacing w:after="0" w:line="240" w:lineRule="auto"/>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Establish Statewide Annual Goals and Recommend Agency Specific Annual Goals Based on Data Collected through Survey of State Workforce</w:t>
      </w:r>
    </w:p>
    <w:p w:rsidR="00B33230" w:rsidRPr="007008A1" w:rsidRDefault="00B33230" w:rsidP="00B33230">
      <w:pPr>
        <w:widowControl w:val="0"/>
        <w:numPr>
          <w:ilvl w:val="0"/>
          <w:numId w:val="7"/>
        </w:numPr>
        <w:overflowPunct w:val="0"/>
        <w:autoSpaceDE w:val="0"/>
        <w:autoSpaceDN w:val="0"/>
        <w:adjustRightInd w:val="0"/>
        <w:spacing w:after="0" w:line="240" w:lineRule="auto"/>
        <w:contextualSpacing/>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 xml:space="preserve">Review 2019 survey data and discuss opportunities/challenges </w:t>
      </w:r>
    </w:p>
    <w:p w:rsidR="00B33230" w:rsidRPr="007008A1" w:rsidRDefault="00B33230" w:rsidP="00B33230">
      <w:pPr>
        <w:widowControl w:val="0"/>
        <w:overflowPunct w:val="0"/>
        <w:autoSpaceDE w:val="0"/>
        <w:autoSpaceDN w:val="0"/>
        <w:adjustRightInd w:val="0"/>
        <w:spacing w:after="0"/>
        <w:ind w:left="1800"/>
        <w:contextualSpacing/>
        <w:rPr>
          <w:rFonts w:ascii="Arial" w:eastAsia="Times New Roman" w:hAnsi="Arial" w:cs="Arial"/>
          <w:bCs/>
          <w:color w:val="000000"/>
          <w:kern w:val="28"/>
          <w:sz w:val="24"/>
          <w:szCs w:val="24"/>
        </w:rPr>
      </w:pPr>
    </w:p>
    <w:p w:rsidR="00B33230" w:rsidRPr="007008A1" w:rsidRDefault="00AA2FD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Bambi</w:t>
      </w:r>
      <w:r w:rsidR="00B33230" w:rsidRPr="007008A1">
        <w:rPr>
          <w:rFonts w:ascii="Arial" w:eastAsia="Times New Roman" w:hAnsi="Arial" w:cs="Arial"/>
          <w:bCs/>
          <w:color w:val="000000"/>
          <w:kern w:val="28"/>
          <w:sz w:val="24"/>
          <w:szCs w:val="24"/>
        </w:rPr>
        <w:t xml:space="preserve"> Polotzola led the discussion regarding challenges relative the survey of the state workforce. </w:t>
      </w:r>
    </w:p>
    <w:p w:rsidR="007008A1" w:rsidRPr="007008A1" w:rsidRDefault="007008A1"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The participating departments and agencies discussed the following challenges with the survey:</w:t>
      </w: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D849D4" w:rsidRPr="00681B3D" w:rsidRDefault="00B3323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The facility workers do not have email addresses, and the survey did not truly </w:t>
      </w:r>
      <w:proofErr w:type="gramStart"/>
      <w:r w:rsidRPr="00681B3D">
        <w:rPr>
          <w:rFonts w:ascii="Arial" w:eastAsia="Times New Roman" w:hAnsi="Arial" w:cs="Arial"/>
          <w:bCs/>
          <w:color w:val="000000"/>
          <w:kern w:val="28"/>
          <w:sz w:val="24"/>
          <w:szCs w:val="24"/>
        </w:rPr>
        <w:t>reflected</w:t>
      </w:r>
      <w:proofErr w:type="gramEnd"/>
      <w:r w:rsidRPr="00681B3D">
        <w:rPr>
          <w:rFonts w:ascii="Arial" w:eastAsia="Times New Roman" w:hAnsi="Arial" w:cs="Arial"/>
          <w:bCs/>
          <w:color w:val="000000"/>
          <w:kern w:val="28"/>
          <w:sz w:val="24"/>
          <w:szCs w:val="24"/>
        </w:rPr>
        <w:t xml:space="preserve"> true number of the individuals that have disabilities. In addition, there are some that do not want to self-identify with having a disability. </w:t>
      </w:r>
    </w:p>
    <w:p w:rsidR="00D849D4" w:rsidRPr="007008A1" w:rsidRDefault="00D849D4"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D849D4" w:rsidRPr="00681B3D" w:rsidRDefault="00AA2FD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lastRenderedPageBreak/>
        <w:t xml:space="preserve">It was also shared that because some jobs are mobile, some individuals do not have workspace or an opportunity participate in the survey. </w:t>
      </w:r>
    </w:p>
    <w:p w:rsidR="00D849D4" w:rsidRPr="007008A1" w:rsidRDefault="00D849D4"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AA2FD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In addition, some individuals have expressed that they have “completed the survey, why are we doing it again this year.”</w:t>
      </w: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AA2FD0" w:rsidRPr="00681B3D" w:rsidRDefault="00B3323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suggested that </w:t>
      </w:r>
      <w:r w:rsidRPr="00681B3D">
        <w:rPr>
          <w:rFonts w:ascii="Arial" w:eastAsia="Times New Roman" w:hAnsi="Arial" w:cs="Arial"/>
          <w:bCs/>
          <w:color w:val="000000"/>
          <w:kern w:val="28"/>
          <w:sz w:val="24"/>
          <w:szCs w:val="24"/>
          <w:highlight w:val="yellow"/>
        </w:rPr>
        <w:t>more awareness programs are needed throughout the year</w:t>
      </w:r>
      <w:r w:rsidRPr="00681B3D">
        <w:rPr>
          <w:rFonts w:ascii="Arial" w:eastAsia="Times New Roman" w:hAnsi="Arial" w:cs="Arial"/>
          <w:bCs/>
          <w:color w:val="000000"/>
          <w:kern w:val="28"/>
          <w:sz w:val="24"/>
          <w:szCs w:val="24"/>
        </w:rPr>
        <w:t xml:space="preserve">. </w:t>
      </w:r>
    </w:p>
    <w:p w:rsidR="00AA2FD0" w:rsidRPr="007008A1" w:rsidRDefault="00AA2FD0" w:rsidP="00AA2FD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AA2FD0" w:rsidRPr="00681B3D" w:rsidRDefault="00B3323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The members of the task force also suggested that the </w:t>
      </w:r>
      <w:r w:rsidRPr="00681B3D">
        <w:rPr>
          <w:rFonts w:ascii="Arial" w:eastAsia="Times New Roman" w:hAnsi="Arial" w:cs="Arial"/>
          <w:bCs/>
          <w:color w:val="000000"/>
          <w:kern w:val="28"/>
          <w:sz w:val="24"/>
          <w:szCs w:val="24"/>
          <w:highlight w:val="yellow"/>
        </w:rPr>
        <w:t>sharing of positive news regarding disability employment throughout the year</w:t>
      </w:r>
      <w:r w:rsidRPr="00681B3D">
        <w:rPr>
          <w:rFonts w:ascii="Arial" w:eastAsia="Times New Roman" w:hAnsi="Arial" w:cs="Arial"/>
          <w:bCs/>
          <w:color w:val="000000"/>
          <w:kern w:val="28"/>
          <w:sz w:val="24"/>
          <w:szCs w:val="24"/>
        </w:rPr>
        <w:t xml:space="preserve"> may compel individuals to participate in the   survey. </w:t>
      </w:r>
      <w:r w:rsidR="00AA2FD0" w:rsidRPr="00681B3D">
        <w:rPr>
          <w:rFonts w:ascii="Arial" w:eastAsia="Times New Roman" w:hAnsi="Arial" w:cs="Arial"/>
          <w:bCs/>
          <w:color w:val="000000"/>
          <w:kern w:val="28"/>
          <w:sz w:val="24"/>
          <w:szCs w:val="24"/>
        </w:rPr>
        <w:t xml:space="preserve">It was suggested that each agency share at least one positive story or accomplishment to help promote the survey and goals of the taskforce. </w:t>
      </w:r>
    </w:p>
    <w:p w:rsidR="00AA2FD0" w:rsidRPr="007008A1" w:rsidRDefault="00AA2FD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also suggested that the survey be released in October, when it is disability employment awareness month. It was also suggested that </w:t>
      </w:r>
      <w:r w:rsidRPr="00681B3D">
        <w:rPr>
          <w:rFonts w:ascii="Arial" w:eastAsia="Times New Roman" w:hAnsi="Arial" w:cs="Arial"/>
          <w:bCs/>
          <w:color w:val="000000"/>
          <w:kern w:val="28"/>
          <w:sz w:val="24"/>
          <w:szCs w:val="24"/>
          <w:highlight w:val="yellow"/>
        </w:rPr>
        <w:t>Governor Edwards participate in a promotional video to announce the survey</w:t>
      </w:r>
      <w:r w:rsidRPr="00681B3D">
        <w:rPr>
          <w:rFonts w:ascii="Arial" w:eastAsia="Times New Roman" w:hAnsi="Arial" w:cs="Arial"/>
          <w:bCs/>
          <w:color w:val="000000"/>
          <w:kern w:val="28"/>
          <w:sz w:val="24"/>
          <w:szCs w:val="24"/>
        </w:rPr>
        <w:t xml:space="preserve">. </w:t>
      </w: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advised that a </w:t>
      </w:r>
      <w:r w:rsidRPr="00681B3D">
        <w:rPr>
          <w:rFonts w:ascii="Arial" w:eastAsia="Times New Roman" w:hAnsi="Arial" w:cs="Arial"/>
          <w:bCs/>
          <w:color w:val="000000"/>
          <w:kern w:val="28"/>
          <w:sz w:val="24"/>
          <w:szCs w:val="24"/>
          <w:highlight w:val="yellow"/>
        </w:rPr>
        <w:t>pre-advertisement a plan to compel targeted individuals to prepare to take the survey</w:t>
      </w:r>
      <w:r w:rsidRPr="00681B3D">
        <w:rPr>
          <w:rFonts w:ascii="Arial" w:eastAsia="Times New Roman" w:hAnsi="Arial" w:cs="Arial"/>
          <w:bCs/>
          <w:color w:val="000000"/>
          <w:kern w:val="28"/>
          <w:sz w:val="24"/>
          <w:szCs w:val="24"/>
        </w:rPr>
        <w:t xml:space="preserve"> be implemented. The pre-advertisement plan should explain why the survey is important, and that the survey is an ongoing project to collect yearly data. It was also mentioned that the taskforce should remind participants that the survey is anonymous.</w:t>
      </w: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681B3D">
      <w:pPr>
        <w:pStyle w:val="ListParagraph"/>
        <w:widowControl w:val="0"/>
        <w:numPr>
          <w:ilvl w:val="0"/>
          <w:numId w:val="7"/>
        </w:numPr>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mentioned that a question regarding </w:t>
      </w:r>
      <w:r w:rsidRPr="00681B3D">
        <w:rPr>
          <w:rFonts w:ascii="Arial" w:eastAsia="Times New Roman" w:hAnsi="Arial" w:cs="Arial"/>
          <w:bCs/>
          <w:color w:val="000000"/>
          <w:kern w:val="28"/>
          <w:sz w:val="24"/>
          <w:szCs w:val="24"/>
          <w:highlight w:val="yellow"/>
        </w:rPr>
        <w:t>“Do you have or need an accommodation” should be asked on any future surveys</w:t>
      </w:r>
      <w:r w:rsidRPr="00681B3D">
        <w:rPr>
          <w:rFonts w:ascii="Arial" w:eastAsia="Times New Roman" w:hAnsi="Arial" w:cs="Arial"/>
          <w:bCs/>
          <w:color w:val="000000"/>
          <w:kern w:val="28"/>
          <w:sz w:val="24"/>
          <w:szCs w:val="24"/>
        </w:rPr>
        <w:t xml:space="preserve">. </w:t>
      </w: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7008A1" w:rsidRDefault="007008A1" w:rsidP="007008A1">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p>
    <w:p w:rsidR="00B33230" w:rsidRPr="007008A1" w:rsidRDefault="007008A1" w:rsidP="007008A1">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r w:rsidRPr="007008A1">
        <w:rPr>
          <w:rFonts w:ascii="Arial" w:eastAsia="Times New Roman" w:hAnsi="Arial" w:cs="Arial"/>
          <w:b/>
          <w:bCs/>
          <w:color w:val="000000"/>
          <w:kern w:val="28"/>
          <w:sz w:val="24"/>
          <w:szCs w:val="24"/>
        </w:rPr>
        <w:t xml:space="preserve">2. </w:t>
      </w:r>
      <w:r w:rsidR="00B33230" w:rsidRPr="007008A1">
        <w:rPr>
          <w:rFonts w:ascii="Arial" w:eastAsia="Times New Roman" w:hAnsi="Arial" w:cs="Arial"/>
          <w:b/>
          <w:bCs/>
          <w:color w:val="000000"/>
          <w:kern w:val="28"/>
          <w:sz w:val="24"/>
          <w:szCs w:val="24"/>
        </w:rPr>
        <w:t>… Partnerships between State Agencies</w:t>
      </w:r>
      <w:r w:rsidR="00D849D4" w:rsidRPr="007008A1">
        <w:rPr>
          <w:rFonts w:ascii="Arial" w:eastAsia="Times New Roman" w:hAnsi="Arial" w:cs="Arial"/>
          <w:b/>
          <w:bCs/>
          <w:color w:val="000000"/>
          <w:kern w:val="28"/>
          <w:sz w:val="24"/>
          <w:szCs w:val="24"/>
        </w:rPr>
        <w:t xml:space="preserve"> and Agencies that </w:t>
      </w:r>
      <w:r w:rsidR="00B33230" w:rsidRPr="007008A1">
        <w:rPr>
          <w:rFonts w:ascii="Arial" w:eastAsia="Times New Roman" w:hAnsi="Arial" w:cs="Arial"/>
          <w:b/>
          <w:bCs/>
          <w:color w:val="000000"/>
          <w:kern w:val="28"/>
          <w:sz w:val="24"/>
          <w:szCs w:val="24"/>
        </w:rPr>
        <w:t>Provide</w:t>
      </w:r>
      <w:r w:rsidR="00D849D4" w:rsidRPr="007008A1">
        <w:rPr>
          <w:rFonts w:ascii="Arial" w:eastAsia="Times New Roman" w:hAnsi="Arial" w:cs="Arial"/>
          <w:b/>
          <w:bCs/>
          <w:color w:val="000000"/>
          <w:kern w:val="28"/>
          <w:sz w:val="24"/>
          <w:szCs w:val="24"/>
        </w:rPr>
        <w:t xml:space="preserve"> </w:t>
      </w:r>
      <w:r w:rsidR="00B33230" w:rsidRPr="007008A1">
        <w:rPr>
          <w:rFonts w:ascii="Arial" w:eastAsia="Times New Roman" w:hAnsi="Arial" w:cs="Arial"/>
          <w:b/>
          <w:bCs/>
          <w:color w:val="000000"/>
          <w:kern w:val="28"/>
          <w:sz w:val="24"/>
          <w:szCs w:val="24"/>
        </w:rPr>
        <w:t>Employment Services to Individuals with Disabilities</w:t>
      </w:r>
    </w:p>
    <w:p w:rsidR="00B33230" w:rsidRPr="007008A1" w:rsidRDefault="00B33230" w:rsidP="00B33230">
      <w:pPr>
        <w:widowControl w:val="0"/>
        <w:overflowPunct w:val="0"/>
        <w:autoSpaceDE w:val="0"/>
        <w:autoSpaceDN w:val="0"/>
        <w:adjustRightInd w:val="0"/>
        <w:spacing w:after="0" w:line="240" w:lineRule="auto"/>
        <w:ind w:left="720"/>
        <w:contextualSpacing/>
        <w:rPr>
          <w:rFonts w:ascii="Arial" w:eastAsia="Times New Roman" w:hAnsi="Arial" w:cs="Arial"/>
          <w:bCs/>
          <w:color w:val="000000"/>
          <w:kern w:val="28"/>
          <w:sz w:val="24"/>
          <w:szCs w:val="24"/>
        </w:rPr>
      </w:pPr>
    </w:p>
    <w:p w:rsidR="00B33230" w:rsidRPr="007008A1"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LRS: Ten individuals with disabilities were hired this quarter. Job fairs will take place throughout state during the month of October in recognition of Disability Employment Awareness Month. These job fairs will be coordinated by various groups including the Statewide Independent Living Council.</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Cs w:val="24"/>
        </w:rPr>
      </w:pPr>
    </w:p>
    <w:p w:rsidR="00B33230" w:rsidRPr="007008A1" w:rsidRDefault="00B33230" w:rsidP="00D849D4">
      <w:pPr>
        <w:widowControl w:val="0"/>
        <w:overflowPunct w:val="0"/>
        <w:autoSpaceDE w:val="0"/>
        <w:autoSpaceDN w:val="0"/>
        <w:adjustRightInd w:val="0"/>
        <w:spacing w:after="0"/>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 xml:space="preserve">OCDD: A huge nationwide initiative for individuals with developmental disabilities to gain employment, OCDD has created a partnership with State employment leadership network to gain access to resources such as job coaching. It was mentioned that OCDD is seeking partnerships with other agencies to help with their employment initiatives. </w:t>
      </w:r>
    </w:p>
    <w:p w:rsidR="00B33230" w:rsidRPr="007008A1" w:rsidRDefault="00B33230" w:rsidP="00B33230">
      <w:pPr>
        <w:widowControl w:val="0"/>
        <w:overflowPunct w:val="0"/>
        <w:autoSpaceDE w:val="0"/>
        <w:autoSpaceDN w:val="0"/>
        <w:adjustRightInd w:val="0"/>
        <w:spacing w:after="0"/>
        <w:ind w:left="1440"/>
        <w:rPr>
          <w:rFonts w:ascii="Arial" w:eastAsia="Times New Roman" w:hAnsi="Arial" w:cs="Arial"/>
          <w:bCs/>
          <w:color w:val="000000"/>
          <w:kern w:val="28"/>
          <w:sz w:val="24"/>
          <w:szCs w:val="24"/>
        </w:rPr>
      </w:pPr>
    </w:p>
    <w:p w:rsidR="00B33230" w:rsidRPr="007008A1" w:rsidRDefault="00B33230" w:rsidP="007008A1">
      <w:pPr>
        <w:widowControl w:val="0"/>
        <w:overflowPunct w:val="0"/>
        <w:autoSpaceDE w:val="0"/>
        <w:autoSpaceDN w:val="0"/>
        <w:adjustRightInd w:val="0"/>
        <w:spacing w:after="0"/>
        <w:rPr>
          <w:rFonts w:ascii="Arial" w:eastAsia="Times New Roman" w:hAnsi="Arial" w:cs="Arial"/>
          <w:b/>
          <w:bCs/>
          <w:color w:val="000000"/>
          <w:kern w:val="28"/>
          <w:sz w:val="24"/>
          <w:szCs w:val="24"/>
        </w:rPr>
      </w:pPr>
      <w:r w:rsidRPr="007008A1">
        <w:rPr>
          <w:rFonts w:ascii="Arial" w:eastAsia="Times New Roman" w:hAnsi="Arial" w:cs="Arial"/>
          <w:b/>
          <w:bCs/>
          <w:color w:val="000000"/>
          <w:kern w:val="28"/>
          <w:sz w:val="24"/>
          <w:szCs w:val="24"/>
        </w:rPr>
        <w:t>4… Training for Employees, Hiring Managers, and HR Managers</w:t>
      </w:r>
      <w:r w:rsidRPr="007008A1">
        <w:rPr>
          <w:rFonts w:ascii="Arial" w:eastAsia="Times New Roman" w:hAnsi="Arial" w:cs="Arial"/>
          <w:b/>
          <w:bCs/>
          <w:color w:val="000000"/>
          <w:kern w:val="28"/>
          <w:sz w:val="24"/>
          <w:szCs w:val="24"/>
        </w:rPr>
        <w:tab/>
      </w:r>
    </w:p>
    <w:p w:rsidR="00B33230" w:rsidRPr="00681B3D" w:rsidRDefault="00132459"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7008A1">
        <w:rPr>
          <w:rFonts w:ascii="Arial" w:eastAsia="Times New Roman" w:hAnsi="Arial" w:cs="Arial"/>
          <w:bCs/>
          <w:color w:val="000000"/>
          <w:kern w:val="28"/>
          <w:sz w:val="24"/>
          <w:szCs w:val="24"/>
        </w:rPr>
        <w:t>Taskforce members provide positive feedback</w:t>
      </w:r>
      <w:r w:rsidR="00B33230" w:rsidRPr="007008A1">
        <w:rPr>
          <w:rFonts w:ascii="Arial" w:eastAsia="Times New Roman" w:hAnsi="Arial" w:cs="Arial"/>
          <w:bCs/>
          <w:color w:val="000000"/>
          <w:kern w:val="28"/>
          <w:sz w:val="24"/>
          <w:szCs w:val="24"/>
        </w:rPr>
        <w:t xml:space="preserve"> regarding the Windmills Training the Trainer session from the members of the taskforce. The most recent session on September 17</w:t>
      </w:r>
      <w:r w:rsidR="00B33230" w:rsidRPr="007008A1">
        <w:rPr>
          <w:rFonts w:ascii="Arial" w:eastAsia="Times New Roman" w:hAnsi="Arial" w:cs="Arial"/>
          <w:bCs/>
          <w:color w:val="000000"/>
          <w:kern w:val="28"/>
          <w:sz w:val="24"/>
          <w:szCs w:val="24"/>
          <w:vertAlign w:val="superscript"/>
        </w:rPr>
        <w:t>th</w:t>
      </w:r>
      <w:r w:rsidR="00B33230" w:rsidRPr="007008A1">
        <w:rPr>
          <w:rFonts w:ascii="Arial" w:eastAsia="Times New Roman" w:hAnsi="Arial" w:cs="Arial"/>
          <w:bCs/>
          <w:color w:val="000000"/>
          <w:kern w:val="28"/>
          <w:sz w:val="24"/>
          <w:szCs w:val="24"/>
        </w:rPr>
        <w:t>-18</w:t>
      </w:r>
      <w:r w:rsidR="00B33230" w:rsidRPr="007008A1">
        <w:rPr>
          <w:rFonts w:ascii="Arial" w:eastAsia="Times New Roman" w:hAnsi="Arial" w:cs="Arial"/>
          <w:bCs/>
          <w:color w:val="000000"/>
          <w:kern w:val="28"/>
          <w:sz w:val="24"/>
          <w:szCs w:val="24"/>
          <w:vertAlign w:val="superscript"/>
        </w:rPr>
        <w:t>th</w:t>
      </w:r>
      <w:r w:rsidR="00B33230" w:rsidRPr="007008A1">
        <w:rPr>
          <w:rFonts w:ascii="Arial" w:eastAsia="Times New Roman" w:hAnsi="Arial" w:cs="Arial"/>
          <w:bCs/>
          <w:color w:val="000000"/>
          <w:kern w:val="28"/>
          <w:sz w:val="24"/>
          <w:szCs w:val="24"/>
        </w:rPr>
        <w:t xml:space="preserve"> was shortened </w:t>
      </w:r>
      <w:r w:rsidR="00B33230" w:rsidRPr="00681B3D">
        <w:rPr>
          <w:rFonts w:ascii="Arial" w:eastAsia="Times New Roman" w:hAnsi="Arial" w:cs="Arial"/>
          <w:bCs/>
          <w:color w:val="000000"/>
          <w:kern w:val="28"/>
          <w:sz w:val="24"/>
          <w:szCs w:val="24"/>
        </w:rPr>
        <w:lastRenderedPageBreak/>
        <w:t>to two days. It was mentioned the training was very helpful in changing the attitudes of participants. It was also mentioned that the participants have a great deal of information to report back to their agencies. The two-day training was considered to be more favorable</w:t>
      </w:r>
      <w:r w:rsidRPr="00681B3D">
        <w:rPr>
          <w:rFonts w:ascii="Arial" w:eastAsia="Times New Roman" w:hAnsi="Arial" w:cs="Arial"/>
          <w:bCs/>
          <w:color w:val="000000"/>
          <w:kern w:val="28"/>
          <w:sz w:val="24"/>
          <w:szCs w:val="24"/>
        </w:rPr>
        <w:t xml:space="preserve"> than the three-day trainings</w:t>
      </w:r>
      <w:r w:rsidR="00B33230" w:rsidRPr="00681B3D">
        <w:rPr>
          <w:rFonts w:ascii="Arial" w:eastAsia="Times New Roman" w:hAnsi="Arial" w:cs="Arial"/>
          <w:bCs/>
          <w:color w:val="000000"/>
          <w:kern w:val="28"/>
          <w:sz w:val="24"/>
          <w:szCs w:val="24"/>
        </w:rPr>
        <w:t xml:space="preserve"> to </w:t>
      </w:r>
      <w:r w:rsidRPr="00681B3D">
        <w:rPr>
          <w:rFonts w:ascii="Arial" w:eastAsia="Times New Roman" w:hAnsi="Arial" w:cs="Arial"/>
          <w:bCs/>
          <w:color w:val="000000"/>
          <w:kern w:val="28"/>
          <w:sz w:val="24"/>
          <w:szCs w:val="24"/>
        </w:rPr>
        <w:t xml:space="preserve">the </w:t>
      </w:r>
      <w:r w:rsidR="00AA2FD0" w:rsidRPr="00681B3D">
        <w:rPr>
          <w:rFonts w:ascii="Arial" w:eastAsia="Times New Roman" w:hAnsi="Arial" w:cs="Arial"/>
          <w:bCs/>
          <w:color w:val="000000"/>
          <w:kern w:val="28"/>
          <w:sz w:val="24"/>
          <w:szCs w:val="24"/>
        </w:rPr>
        <w:t>participants</w:t>
      </w:r>
      <w:r w:rsidRPr="00681B3D">
        <w:rPr>
          <w:rFonts w:ascii="Arial" w:eastAsia="Times New Roman" w:hAnsi="Arial" w:cs="Arial"/>
          <w:bCs/>
          <w:color w:val="000000"/>
          <w:kern w:val="28"/>
          <w:sz w:val="24"/>
          <w:szCs w:val="24"/>
        </w:rPr>
        <w:t xml:space="preserve"> in attendance due to their busy work schedules</w:t>
      </w:r>
      <w:r w:rsidR="00B33230" w:rsidRPr="00681B3D">
        <w:rPr>
          <w:rFonts w:ascii="Arial" w:eastAsia="Times New Roman" w:hAnsi="Arial" w:cs="Arial"/>
          <w:bCs/>
          <w:color w:val="000000"/>
          <w:kern w:val="28"/>
          <w:sz w:val="24"/>
          <w:szCs w:val="24"/>
        </w:rPr>
        <w:t xml:space="preserve">. </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It was mentioned that participating agencies</w:t>
      </w:r>
      <w:r w:rsidR="00132459" w:rsidRPr="00681B3D">
        <w:rPr>
          <w:rFonts w:ascii="Arial" w:eastAsia="Times New Roman" w:hAnsi="Arial" w:cs="Arial"/>
          <w:bCs/>
          <w:color w:val="000000"/>
          <w:kern w:val="28"/>
          <w:sz w:val="24"/>
          <w:szCs w:val="24"/>
        </w:rPr>
        <w:t xml:space="preserve"> would like to c</w:t>
      </w:r>
      <w:r w:rsidR="00132459" w:rsidRPr="00681B3D">
        <w:rPr>
          <w:rFonts w:ascii="Arial" w:eastAsia="Times New Roman" w:hAnsi="Arial" w:cs="Arial"/>
          <w:bCs/>
          <w:color w:val="000000"/>
          <w:kern w:val="28"/>
          <w:sz w:val="24"/>
          <w:szCs w:val="24"/>
          <w:highlight w:val="yellow"/>
        </w:rPr>
        <w:t xml:space="preserve">onduct </w:t>
      </w:r>
      <w:r w:rsidRPr="00681B3D">
        <w:rPr>
          <w:rFonts w:ascii="Arial" w:eastAsia="Times New Roman" w:hAnsi="Arial" w:cs="Arial"/>
          <w:bCs/>
          <w:color w:val="000000"/>
          <w:kern w:val="28"/>
          <w:sz w:val="24"/>
          <w:szCs w:val="24"/>
          <w:highlight w:val="yellow"/>
        </w:rPr>
        <w:t>practice training session</w:t>
      </w:r>
      <w:r w:rsidR="00132459" w:rsidRPr="00681B3D">
        <w:rPr>
          <w:rFonts w:ascii="Arial" w:eastAsia="Times New Roman" w:hAnsi="Arial" w:cs="Arial"/>
          <w:bCs/>
          <w:color w:val="000000"/>
          <w:kern w:val="28"/>
          <w:sz w:val="24"/>
          <w:szCs w:val="24"/>
          <w:highlight w:val="yellow"/>
        </w:rPr>
        <w:t>s</w:t>
      </w:r>
      <w:r w:rsidRPr="00681B3D">
        <w:rPr>
          <w:rFonts w:ascii="Arial" w:eastAsia="Times New Roman" w:hAnsi="Arial" w:cs="Arial"/>
          <w:bCs/>
          <w:color w:val="000000"/>
          <w:kern w:val="28"/>
          <w:sz w:val="24"/>
          <w:szCs w:val="24"/>
        </w:rPr>
        <w:t xml:space="preserve"> to refine what was learned during the windmills training. It was advised that participants </w:t>
      </w:r>
      <w:r w:rsidR="00132459" w:rsidRPr="00681B3D">
        <w:rPr>
          <w:rFonts w:ascii="Arial" w:eastAsia="Times New Roman" w:hAnsi="Arial" w:cs="Arial"/>
          <w:bCs/>
          <w:color w:val="000000"/>
          <w:kern w:val="28"/>
          <w:sz w:val="24"/>
          <w:szCs w:val="24"/>
        </w:rPr>
        <w:t xml:space="preserve">should </w:t>
      </w:r>
      <w:r w:rsidRPr="00681B3D">
        <w:rPr>
          <w:rFonts w:ascii="Arial" w:eastAsia="Times New Roman" w:hAnsi="Arial" w:cs="Arial"/>
          <w:bCs/>
          <w:color w:val="000000"/>
          <w:kern w:val="28"/>
          <w:sz w:val="24"/>
          <w:szCs w:val="24"/>
        </w:rPr>
        <w:t xml:space="preserve">review their materials and decide which modules they would like to simulate/practice. It was advised that all agencies keep track of any outcomes as a direct result from the training. </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suggested that participating agencies </w:t>
      </w:r>
      <w:r w:rsidRPr="00681B3D">
        <w:rPr>
          <w:rFonts w:ascii="Arial" w:eastAsia="Times New Roman" w:hAnsi="Arial" w:cs="Arial"/>
          <w:bCs/>
          <w:color w:val="000000"/>
          <w:kern w:val="28"/>
          <w:sz w:val="24"/>
          <w:szCs w:val="24"/>
          <w:highlight w:val="yellow"/>
        </w:rPr>
        <w:t>utilize the LEO training as much as possible</w:t>
      </w:r>
      <w:r w:rsidRPr="00681B3D">
        <w:rPr>
          <w:rFonts w:ascii="Arial" w:eastAsia="Times New Roman" w:hAnsi="Arial" w:cs="Arial"/>
          <w:bCs/>
          <w:color w:val="000000"/>
          <w:kern w:val="28"/>
          <w:sz w:val="24"/>
          <w:szCs w:val="24"/>
        </w:rPr>
        <w:t>.</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7008A1" w:rsidRPr="00681B3D" w:rsidRDefault="007008A1" w:rsidP="007008A1">
      <w:pPr>
        <w:widowControl w:val="0"/>
        <w:overflowPunct w:val="0"/>
        <w:autoSpaceDE w:val="0"/>
        <w:autoSpaceDN w:val="0"/>
        <w:adjustRightInd w:val="0"/>
        <w:spacing w:after="0"/>
        <w:rPr>
          <w:rFonts w:ascii="Arial" w:eastAsia="Times New Roman" w:hAnsi="Arial" w:cs="Arial"/>
          <w:b/>
          <w:bCs/>
          <w:color w:val="000000"/>
          <w:kern w:val="28"/>
          <w:sz w:val="24"/>
          <w:szCs w:val="24"/>
        </w:rPr>
      </w:pPr>
    </w:p>
    <w:p w:rsidR="00B33230" w:rsidRPr="00681B3D" w:rsidRDefault="00B33230" w:rsidP="007008A1">
      <w:pPr>
        <w:widowControl w:val="0"/>
        <w:overflowPunct w:val="0"/>
        <w:autoSpaceDE w:val="0"/>
        <w:autoSpaceDN w:val="0"/>
        <w:adjustRightInd w:val="0"/>
        <w:spacing w:after="0"/>
        <w:rPr>
          <w:rFonts w:ascii="Arial" w:eastAsia="Times New Roman" w:hAnsi="Arial" w:cs="Arial"/>
          <w:b/>
          <w:bCs/>
          <w:color w:val="000000"/>
          <w:kern w:val="28"/>
          <w:sz w:val="24"/>
          <w:szCs w:val="24"/>
        </w:rPr>
      </w:pPr>
      <w:r w:rsidRPr="00681B3D">
        <w:rPr>
          <w:rFonts w:ascii="Arial" w:eastAsia="Times New Roman" w:hAnsi="Arial" w:cs="Arial"/>
          <w:b/>
          <w:bCs/>
          <w:color w:val="000000"/>
          <w:kern w:val="28"/>
          <w:sz w:val="24"/>
          <w:szCs w:val="24"/>
        </w:rPr>
        <w:t>8.   Host a SAME Summit to Publicize the State as Model Employer and “rollout” SAME hiring initiatives.</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The SILC Job Fairs will take place throughout the month of October 2019 statewide. </w:t>
      </w:r>
    </w:p>
    <w:p w:rsidR="007008A1" w:rsidRPr="00681B3D" w:rsidRDefault="007008A1" w:rsidP="00B33230">
      <w:pPr>
        <w:widowControl w:val="0"/>
        <w:overflowPunct w:val="0"/>
        <w:autoSpaceDE w:val="0"/>
        <w:autoSpaceDN w:val="0"/>
        <w:adjustRightInd w:val="0"/>
        <w:spacing w:after="0"/>
        <w:ind w:left="1440" w:hanging="1440"/>
        <w:rPr>
          <w:rFonts w:ascii="Arial" w:eastAsia="Times New Roman" w:hAnsi="Arial" w:cs="Arial"/>
          <w:b/>
          <w:bCs/>
          <w:color w:val="000000"/>
          <w:kern w:val="28"/>
          <w:sz w:val="24"/>
          <w:szCs w:val="24"/>
        </w:rPr>
      </w:pPr>
    </w:p>
    <w:p w:rsidR="007008A1" w:rsidRPr="00681B3D" w:rsidRDefault="007008A1" w:rsidP="007008A1">
      <w:pPr>
        <w:widowControl w:val="0"/>
        <w:overflowPunct w:val="0"/>
        <w:autoSpaceDE w:val="0"/>
        <w:autoSpaceDN w:val="0"/>
        <w:adjustRightInd w:val="0"/>
        <w:spacing w:after="0"/>
        <w:ind w:left="1440" w:hanging="1440"/>
        <w:rPr>
          <w:rFonts w:ascii="Arial" w:eastAsia="Times New Roman" w:hAnsi="Arial" w:cs="Arial"/>
          <w:b/>
          <w:bCs/>
          <w:color w:val="000000"/>
          <w:kern w:val="28"/>
          <w:sz w:val="24"/>
          <w:szCs w:val="24"/>
        </w:rPr>
      </w:pPr>
    </w:p>
    <w:p w:rsidR="00B33230" w:rsidRPr="00681B3D" w:rsidRDefault="00B33230" w:rsidP="007008A1">
      <w:pPr>
        <w:widowControl w:val="0"/>
        <w:overflowPunct w:val="0"/>
        <w:autoSpaceDE w:val="0"/>
        <w:autoSpaceDN w:val="0"/>
        <w:adjustRightInd w:val="0"/>
        <w:spacing w:after="0"/>
        <w:ind w:left="1440" w:hanging="1440"/>
        <w:rPr>
          <w:rFonts w:ascii="Arial" w:eastAsia="Times New Roman" w:hAnsi="Arial" w:cs="Arial"/>
          <w:b/>
          <w:bCs/>
          <w:color w:val="000000"/>
          <w:kern w:val="28"/>
          <w:sz w:val="24"/>
          <w:szCs w:val="24"/>
        </w:rPr>
      </w:pPr>
      <w:r w:rsidRPr="00681B3D">
        <w:rPr>
          <w:rFonts w:ascii="Arial" w:eastAsia="Times New Roman" w:hAnsi="Arial" w:cs="Arial"/>
          <w:b/>
          <w:bCs/>
          <w:color w:val="000000"/>
          <w:kern w:val="28"/>
          <w:sz w:val="24"/>
          <w:szCs w:val="24"/>
        </w:rPr>
        <w:t>Discuss Annual Agency Reporting and Development of New Annual Plan</w:t>
      </w:r>
    </w:p>
    <w:p w:rsidR="00B33230" w:rsidRPr="00681B3D" w:rsidRDefault="00132459"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Members of the taskforce discussed the </w:t>
      </w:r>
      <w:r w:rsidR="00B33230" w:rsidRPr="00681B3D">
        <w:rPr>
          <w:rFonts w:ascii="Arial" w:eastAsia="Times New Roman" w:hAnsi="Arial" w:cs="Arial"/>
          <w:bCs/>
          <w:color w:val="000000"/>
          <w:kern w:val="28"/>
          <w:sz w:val="24"/>
          <w:szCs w:val="24"/>
        </w:rPr>
        <w:t xml:space="preserve">importance of inclusion, and </w:t>
      </w:r>
      <w:r w:rsidR="00B33230" w:rsidRPr="00681B3D">
        <w:rPr>
          <w:rFonts w:ascii="Arial" w:eastAsia="Times New Roman" w:hAnsi="Arial" w:cs="Arial"/>
          <w:bCs/>
          <w:color w:val="000000"/>
          <w:kern w:val="28"/>
          <w:sz w:val="24"/>
          <w:szCs w:val="24"/>
          <w:highlight w:val="yellow"/>
        </w:rPr>
        <w:t>placing information relative to employment in newsletters</w:t>
      </w:r>
      <w:r w:rsidR="00B33230" w:rsidRPr="00681B3D">
        <w:rPr>
          <w:rFonts w:ascii="Arial" w:eastAsia="Times New Roman" w:hAnsi="Arial" w:cs="Arial"/>
          <w:bCs/>
          <w:color w:val="000000"/>
          <w:kern w:val="28"/>
          <w:sz w:val="24"/>
          <w:szCs w:val="24"/>
        </w:rPr>
        <w:t xml:space="preserve"> was discussed. It was mentioned that there is a </w:t>
      </w:r>
      <w:r w:rsidR="00B33230" w:rsidRPr="00681B3D">
        <w:rPr>
          <w:rFonts w:ascii="Arial" w:eastAsia="Times New Roman" w:hAnsi="Arial" w:cs="Arial"/>
          <w:bCs/>
          <w:color w:val="000000"/>
          <w:kern w:val="28"/>
          <w:sz w:val="24"/>
          <w:szCs w:val="24"/>
          <w:highlight w:val="yellow"/>
        </w:rPr>
        <w:t>new provision that allows parents to use FMLA to attend IEP meetings</w:t>
      </w:r>
      <w:r w:rsidR="00B33230" w:rsidRPr="00681B3D">
        <w:rPr>
          <w:rFonts w:ascii="Arial" w:eastAsia="Times New Roman" w:hAnsi="Arial" w:cs="Arial"/>
          <w:bCs/>
          <w:color w:val="000000"/>
          <w:kern w:val="28"/>
          <w:sz w:val="24"/>
          <w:szCs w:val="24"/>
        </w:rPr>
        <w:t xml:space="preserve">. It was mentioned that agencies should </w:t>
      </w:r>
      <w:r w:rsidR="00B33230" w:rsidRPr="00681B3D">
        <w:rPr>
          <w:rFonts w:ascii="Arial" w:eastAsia="Times New Roman" w:hAnsi="Arial" w:cs="Arial"/>
          <w:bCs/>
          <w:color w:val="000000"/>
          <w:kern w:val="28"/>
          <w:sz w:val="24"/>
          <w:szCs w:val="24"/>
          <w:highlight w:val="yellow"/>
        </w:rPr>
        <w:t>compile and organize resources relative to employment</w:t>
      </w:r>
      <w:r w:rsidR="00B33230" w:rsidRPr="00681B3D">
        <w:rPr>
          <w:rFonts w:ascii="Arial" w:eastAsia="Times New Roman" w:hAnsi="Arial" w:cs="Arial"/>
          <w:bCs/>
          <w:color w:val="000000"/>
          <w:kern w:val="28"/>
          <w:sz w:val="24"/>
          <w:szCs w:val="24"/>
        </w:rPr>
        <w:t xml:space="preserve">. </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It was mentioned that individuals a</w:t>
      </w:r>
      <w:r w:rsidR="00132459" w:rsidRPr="00681B3D">
        <w:rPr>
          <w:rFonts w:ascii="Arial" w:eastAsia="Times New Roman" w:hAnsi="Arial" w:cs="Arial"/>
          <w:bCs/>
          <w:color w:val="000000"/>
          <w:kern w:val="28"/>
          <w:sz w:val="24"/>
          <w:szCs w:val="24"/>
        </w:rPr>
        <w:t>re not self-identifying as having a disability because they do not believe they have one</w:t>
      </w:r>
      <w:r w:rsidRPr="00681B3D">
        <w:rPr>
          <w:rFonts w:ascii="Arial" w:eastAsia="Times New Roman" w:hAnsi="Arial" w:cs="Arial"/>
          <w:bCs/>
          <w:color w:val="000000"/>
          <w:kern w:val="28"/>
          <w:sz w:val="24"/>
          <w:szCs w:val="24"/>
        </w:rPr>
        <w:t xml:space="preserve">. </w:t>
      </w:r>
    </w:p>
    <w:p w:rsidR="00132459" w:rsidRPr="00681B3D" w:rsidRDefault="00132459"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7008A1" w:rsidRPr="00681B3D" w:rsidRDefault="007008A1" w:rsidP="00B33230">
      <w:pPr>
        <w:widowControl w:val="0"/>
        <w:overflowPunct w:val="0"/>
        <w:autoSpaceDE w:val="0"/>
        <w:autoSpaceDN w:val="0"/>
        <w:adjustRightInd w:val="0"/>
        <w:spacing w:after="0"/>
        <w:rPr>
          <w:rFonts w:ascii="Arial" w:eastAsia="Times New Roman" w:hAnsi="Arial" w:cs="Arial"/>
          <w:b/>
          <w:bCs/>
          <w:color w:val="000000"/>
          <w:kern w:val="28"/>
          <w:sz w:val="24"/>
          <w:szCs w:val="24"/>
        </w:rPr>
      </w:pPr>
    </w:p>
    <w:p w:rsidR="00B33230" w:rsidRPr="00681B3D" w:rsidRDefault="00B33230" w:rsidP="00B33230">
      <w:pPr>
        <w:widowControl w:val="0"/>
        <w:overflowPunct w:val="0"/>
        <w:autoSpaceDE w:val="0"/>
        <w:autoSpaceDN w:val="0"/>
        <w:adjustRightInd w:val="0"/>
        <w:spacing w:after="0"/>
        <w:rPr>
          <w:rFonts w:ascii="Arial" w:eastAsia="Times New Roman" w:hAnsi="Arial" w:cs="Arial"/>
          <w:b/>
          <w:bCs/>
          <w:color w:val="000000"/>
          <w:kern w:val="28"/>
          <w:sz w:val="24"/>
          <w:szCs w:val="24"/>
        </w:rPr>
      </w:pPr>
      <w:r w:rsidRPr="00681B3D">
        <w:rPr>
          <w:rFonts w:ascii="Arial" w:eastAsia="Times New Roman" w:hAnsi="Arial" w:cs="Arial"/>
          <w:b/>
          <w:bCs/>
          <w:color w:val="000000"/>
          <w:kern w:val="28"/>
          <w:sz w:val="24"/>
          <w:szCs w:val="24"/>
        </w:rPr>
        <w:t>Discussion of Next Steps</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suggested that </w:t>
      </w:r>
      <w:r w:rsidRPr="00681B3D">
        <w:rPr>
          <w:rFonts w:ascii="Arial" w:eastAsia="Times New Roman" w:hAnsi="Arial" w:cs="Arial"/>
          <w:bCs/>
          <w:color w:val="000000"/>
          <w:kern w:val="28"/>
          <w:sz w:val="24"/>
          <w:szCs w:val="24"/>
          <w:highlight w:val="yellow"/>
        </w:rPr>
        <w:t>state employees be required to participate in ADA training</w:t>
      </w:r>
      <w:r w:rsidRPr="00681B3D">
        <w:rPr>
          <w:rFonts w:ascii="Arial" w:eastAsia="Times New Roman" w:hAnsi="Arial" w:cs="Arial"/>
          <w:bCs/>
          <w:color w:val="000000"/>
          <w:kern w:val="28"/>
          <w:sz w:val="24"/>
          <w:szCs w:val="24"/>
        </w:rPr>
        <w:t xml:space="preserve">. It was mentioned that ADA training should be regarded as high as sexual harassment, ethics, and other important training of employees. </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132459"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It was also mentioned that t</w:t>
      </w:r>
      <w:r w:rsidR="00B33230" w:rsidRPr="00681B3D">
        <w:rPr>
          <w:rFonts w:ascii="Arial" w:eastAsia="Times New Roman" w:hAnsi="Arial" w:cs="Arial"/>
          <w:bCs/>
          <w:color w:val="000000"/>
          <w:kern w:val="28"/>
          <w:sz w:val="24"/>
          <w:szCs w:val="24"/>
        </w:rPr>
        <w:t>he cost savings and return on investment of having peo</w:t>
      </w:r>
      <w:r w:rsidRPr="00681B3D">
        <w:rPr>
          <w:rFonts w:ascii="Arial" w:eastAsia="Times New Roman" w:hAnsi="Arial" w:cs="Arial"/>
          <w:bCs/>
          <w:color w:val="000000"/>
          <w:kern w:val="28"/>
          <w:sz w:val="24"/>
          <w:szCs w:val="24"/>
        </w:rPr>
        <w:t>ple return to work is approximately a 1 to 14 ratio</w:t>
      </w:r>
      <w:r w:rsidR="00B33230" w:rsidRPr="00681B3D">
        <w:rPr>
          <w:rFonts w:ascii="Arial" w:eastAsia="Times New Roman" w:hAnsi="Arial" w:cs="Arial"/>
          <w:bCs/>
          <w:color w:val="000000"/>
          <w:kern w:val="28"/>
          <w:sz w:val="24"/>
          <w:szCs w:val="24"/>
        </w:rPr>
        <w:t xml:space="preserve">. </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also discussed </w:t>
      </w:r>
      <w:r w:rsidRPr="00681B3D">
        <w:rPr>
          <w:rFonts w:ascii="Arial" w:eastAsia="Times New Roman" w:hAnsi="Arial" w:cs="Arial"/>
          <w:bCs/>
          <w:color w:val="000000"/>
          <w:kern w:val="28"/>
          <w:sz w:val="24"/>
          <w:szCs w:val="24"/>
          <w:highlight w:val="yellow"/>
        </w:rPr>
        <w:t>how to track accountability, and how to include it in legislation</w:t>
      </w:r>
      <w:r w:rsidRPr="00681B3D">
        <w:rPr>
          <w:rFonts w:ascii="Arial" w:eastAsia="Times New Roman" w:hAnsi="Arial" w:cs="Arial"/>
          <w:bCs/>
          <w:color w:val="000000"/>
          <w:kern w:val="28"/>
          <w:sz w:val="24"/>
          <w:szCs w:val="24"/>
        </w:rPr>
        <w:t xml:space="preserve">. The taskforce discussed legislators who may be interested in authoring legislation in this regard. </w:t>
      </w:r>
    </w:p>
    <w:p w:rsidR="00B33230"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467006" w:rsidRPr="00681B3D" w:rsidRDefault="00B33230"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r w:rsidRPr="00681B3D">
        <w:rPr>
          <w:rFonts w:ascii="Arial" w:eastAsia="Times New Roman" w:hAnsi="Arial" w:cs="Arial"/>
          <w:bCs/>
          <w:color w:val="000000"/>
          <w:kern w:val="28"/>
          <w:sz w:val="24"/>
          <w:szCs w:val="24"/>
        </w:rPr>
        <w:t xml:space="preserve">It was suggested that </w:t>
      </w:r>
      <w:r w:rsidR="00AA2FD0" w:rsidRPr="00681B3D">
        <w:rPr>
          <w:rFonts w:ascii="Arial" w:eastAsia="Times New Roman" w:hAnsi="Arial" w:cs="Arial"/>
          <w:bCs/>
          <w:color w:val="000000"/>
          <w:kern w:val="28"/>
          <w:sz w:val="24"/>
          <w:szCs w:val="24"/>
        </w:rPr>
        <w:t xml:space="preserve">Windmills practice training sessions </w:t>
      </w:r>
      <w:r w:rsidRPr="00681B3D">
        <w:rPr>
          <w:rFonts w:ascii="Arial" w:eastAsia="Times New Roman" w:hAnsi="Arial" w:cs="Arial"/>
          <w:bCs/>
          <w:color w:val="000000"/>
          <w:kern w:val="28"/>
          <w:sz w:val="24"/>
          <w:szCs w:val="24"/>
        </w:rPr>
        <w:t xml:space="preserve">be scheduled </w:t>
      </w:r>
      <w:r w:rsidR="00AA2FD0" w:rsidRPr="00681B3D">
        <w:rPr>
          <w:rFonts w:ascii="Arial" w:eastAsia="Times New Roman" w:hAnsi="Arial" w:cs="Arial"/>
          <w:bCs/>
          <w:color w:val="000000"/>
          <w:kern w:val="28"/>
          <w:sz w:val="24"/>
          <w:szCs w:val="24"/>
        </w:rPr>
        <w:t>in December and</w:t>
      </w:r>
      <w:r w:rsidR="00D849D4" w:rsidRPr="00681B3D">
        <w:rPr>
          <w:rFonts w:ascii="Arial" w:eastAsia="Times New Roman" w:hAnsi="Arial" w:cs="Arial"/>
          <w:bCs/>
          <w:color w:val="000000"/>
          <w:kern w:val="28"/>
          <w:sz w:val="24"/>
          <w:szCs w:val="24"/>
        </w:rPr>
        <w:t xml:space="preserve"> January.</w:t>
      </w:r>
    </w:p>
    <w:p w:rsidR="00467006" w:rsidRPr="00681B3D" w:rsidRDefault="00467006" w:rsidP="00B33230">
      <w:pPr>
        <w:widowControl w:val="0"/>
        <w:overflowPunct w:val="0"/>
        <w:autoSpaceDE w:val="0"/>
        <w:autoSpaceDN w:val="0"/>
        <w:adjustRightInd w:val="0"/>
        <w:spacing w:after="0"/>
        <w:rPr>
          <w:rFonts w:ascii="Arial" w:eastAsia="Times New Roman" w:hAnsi="Arial" w:cs="Arial"/>
          <w:bCs/>
          <w:color w:val="000000"/>
          <w:kern w:val="28"/>
          <w:sz w:val="24"/>
          <w:szCs w:val="24"/>
        </w:rPr>
      </w:pPr>
    </w:p>
    <w:p w:rsidR="00AF0ED2" w:rsidRPr="007008A1" w:rsidRDefault="00AA2FD0" w:rsidP="00681B3D">
      <w:pPr>
        <w:widowControl w:val="0"/>
        <w:overflowPunct w:val="0"/>
        <w:autoSpaceDE w:val="0"/>
        <w:autoSpaceDN w:val="0"/>
        <w:adjustRightInd w:val="0"/>
        <w:spacing w:after="0"/>
        <w:rPr>
          <w:rFonts w:ascii="Arial" w:hAnsi="Arial" w:cs="Arial"/>
          <w:sz w:val="24"/>
          <w:szCs w:val="24"/>
        </w:rPr>
      </w:pPr>
      <w:r w:rsidRPr="00681B3D">
        <w:rPr>
          <w:rFonts w:ascii="Arial" w:eastAsia="Times New Roman" w:hAnsi="Arial" w:cs="Arial"/>
          <w:bCs/>
          <w:color w:val="000000"/>
          <w:kern w:val="28"/>
          <w:sz w:val="24"/>
          <w:szCs w:val="24"/>
          <w:highlight w:val="yellow"/>
        </w:rPr>
        <w:t xml:space="preserve">Agency Reports and Plans must </w:t>
      </w:r>
      <w:r w:rsidR="00467006" w:rsidRPr="00681B3D">
        <w:rPr>
          <w:rFonts w:ascii="Arial" w:eastAsia="Times New Roman" w:hAnsi="Arial" w:cs="Arial"/>
          <w:bCs/>
          <w:color w:val="000000"/>
          <w:kern w:val="28"/>
          <w:sz w:val="24"/>
          <w:szCs w:val="24"/>
          <w:highlight w:val="yellow"/>
        </w:rPr>
        <w:t>be submitted by October 31, 2019</w:t>
      </w:r>
      <w:r w:rsidR="004B138C" w:rsidRPr="00681B3D">
        <w:rPr>
          <w:rFonts w:ascii="Arial" w:eastAsia="Times New Roman" w:hAnsi="Arial" w:cs="Arial"/>
          <w:bCs/>
          <w:color w:val="000000"/>
          <w:kern w:val="28"/>
          <w:sz w:val="24"/>
          <w:szCs w:val="24"/>
        </w:rPr>
        <w:t xml:space="preserve"> to Bambi Polotzola</w:t>
      </w:r>
      <w:r w:rsidR="00467006" w:rsidRPr="00681B3D">
        <w:rPr>
          <w:rFonts w:ascii="Arial" w:eastAsia="Times New Roman" w:hAnsi="Arial" w:cs="Arial"/>
          <w:bCs/>
          <w:color w:val="000000"/>
          <w:kern w:val="28"/>
          <w:sz w:val="24"/>
          <w:szCs w:val="24"/>
        </w:rPr>
        <w:t xml:space="preserve">. </w:t>
      </w:r>
    </w:p>
    <w:sectPr w:rsidR="00AF0ED2" w:rsidRPr="007008A1" w:rsidSect="007008A1">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42" w:rsidRDefault="00D34842" w:rsidP="00D34842">
      <w:pPr>
        <w:spacing w:after="0" w:line="240" w:lineRule="auto"/>
      </w:pPr>
      <w:r>
        <w:separator/>
      </w:r>
    </w:p>
  </w:endnote>
  <w:endnote w:type="continuationSeparator" w:id="0">
    <w:p w:rsidR="00D34842" w:rsidRDefault="00D34842" w:rsidP="00D3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E" w:rsidRDefault="00DF7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E" w:rsidRDefault="00DF7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E" w:rsidRDefault="00DF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42" w:rsidRDefault="00D34842" w:rsidP="00D34842">
      <w:pPr>
        <w:spacing w:after="0" w:line="240" w:lineRule="auto"/>
      </w:pPr>
      <w:r>
        <w:separator/>
      </w:r>
    </w:p>
  </w:footnote>
  <w:footnote w:type="continuationSeparator" w:id="0">
    <w:p w:rsidR="00D34842" w:rsidRDefault="00D34842" w:rsidP="00D3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E" w:rsidRDefault="00DF7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41809"/>
      <w:docPartObj>
        <w:docPartGallery w:val="Watermarks"/>
        <w:docPartUnique/>
      </w:docPartObj>
    </w:sdtPr>
    <w:sdtContent>
      <w:p w:rsidR="00DF7C0E" w:rsidRDefault="00DF7C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E" w:rsidRDefault="00DF7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9EF"/>
    <w:multiLevelType w:val="hybridMultilevel"/>
    <w:tmpl w:val="2864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610C2E"/>
    <w:multiLevelType w:val="hybridMultilevel"/>
    <w:tmpl w:val="E25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32510"/>
    <w:multiLevelType w:val="hybridMultilevel"/>
    <w:tmpl w:val="6C6C0D28"/>
    <w:lvl w:ilvl="0" w:tplc="B878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9D299B"/>
    <w:multiLevelType w:val="hybridMultilevel"/>
    <w:tmpl w:val="57A0EE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BFC0E4E"/>
    <w:multiLevelType w:val="hybridMultilevel"/>
    <w:tmpl w:val="16C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42F8C"/>
    <w:multiLevelType w:val="hybridMultilevel"/>
    <w:tmpl w:val="4C20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67CE7"/>
    <w:multiLevelType w:val="hybridMultilevel"/>
    <w:tmpl w:val="D85E4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B87A58"/>
    <w:multiLevelType w:val="hybridMultilevel"/>
    <w:tmpl w:val="59543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C0"/>
    <w:rsid w:val="000B6EA7"/>
    <w:rsid w:val="00132459"/>
    <w:rsid w:val="002949BE"/>
    <w:rsid w:val="002F1565"/>
    <w:rsid w:val="00303E76"/>
    <w:rsid w:val="00467006"/>
    <w:rsid w:val="004B138C"/>
    <w:rsid w:val="00681B3D"/>
    <w:rsid w:val="007008A1"/>
    <w:rsid w:val="0080030F"/>
    <w:rsid w:val="0082425E"/>
    <w:rsid w:val="008A45B8"/>
    <w:rsid w:val="008C4CC0"/>
    <w:rsid w:val="008D7293"/>
    <w:rsid w:val="00AA2FD0"/>
    <w:rsid w:val="00AC0717"/>
    <w:rsid w:val="00AF0ED2"/>
    <w:rsid w:val="00B33230"/>
    <w:rsid w:val="00BB2B28"/>
    <w:rsid w:val="00C64BFC"/>
    <w:rsid w:val="00D007C4"/>
    <w:rsid w:val="00D34842"/>
    <w:rsid w:val="00D47B62"/>
    <w:rsid w:val="00D849D4"/>
    <w:rsid w:val="00DF7C0E"/>
    <w:rsid w:val="00E8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D2"/>
    <w:rPr>
      <w:rFonts w:ascii="Tahoma" w:hAnsi="Tahoma" w:cs="Tahoma"/>
      <w:sz w:val="16"/>
      <w:szCs w:val="16"/>
    </w:rPr>
  </w:style>
  <w:style w:type="paragraph" w:styleId="NoSpacing">
    <w:name w:val="No Spacing"/>
    <w:uiPriority w:val="1"/>
    <w:qFormat/>
    <w:rsid w:val="002F1565"/>
    <w:pPr>
      <w:spacing w:after="0" w:line="240" w:lineRule="auto"/>
    </w:pPr>
  </w:style>
  <w:style w:type="paragraph" w:styleId="Header">
    <w:name w:val="header"/>
    <w:basedOn w:val="Normal"/>
    <w:link w:val="HeaderChar"/>
    <w:uiPriority w:val="99"/>
    <w:unhideWhenUsed/>
    <w:rsid w:val="00D3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42"/>
  </w:style>
  <w:style w:type="paragraph" w:styleId="Footer">
    <w:name w:val="footer"/>
    <w:basedOn w:val="Normal"/>
    <w:link w:val="FooterChar"/>
    <w:uiPriority w:val="99"/>
    <w:unhideWhenUsed/>
    <w:rsid w:val="00D3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42"/>
  </w:style>
  <w:style w:type="paragraph" w:styleId="ListParagraph">
    <w:name w:val="List Paragraph"/>
    <w:basedOn w:val="Normal"/>
    <w:uiPriority w:val="34"/>
    <w:qFormat/>
    <w:rsid w:val="00700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D2"/>
    <w:rPr>
      <w:rFonts w:ascii="Tahoma" w:hAnsi="Tahoma" w:cs="Tahoma"/>
      <w:sz w:val="16"/>
      <w:szCs w:val="16"/>
    </w:rPr>
  </w:style>
  <w:style w:type="paragraph" w:styleId="NoSpacing">
    <w:name w:val="No Spacing"/>
    <w:uiPriority w:val="1"/>
    <w:qFormat/>
    <w:rsid w:val="002F1565"/>
    <w:pPr>
      <w:spacing w:after="0" w:line="240" w:lineRule="auto"/>
    </w:pPr>
  </w:style>
  <w:style w:type="paragraph" w:styleId="Header">
    <w:name w:val="header"/>
    <w:basedOn w:val="Normal"/>
    <w:link w:val="HeaderChar"/>
    <w:uiPriority w:val="99"/>
    <w:unhideWhenUsed/>
    <w:rsid w:val="00D3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42"/>
  </w:style>
  <w:style w:type="paragraph" w:styleId="Footer">
    <w:name w:val="footer"/>
    <w:basedOn w:val="Normal"/>
    <w:link w:val="FooterChar"/>
    <w:uiPriority w:val="99"/>
    <w:unhideWhenUsed/>
    <w:rsid w:val="00D3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42"/>
  </w:style>
  <w:style w:type="paragraph" w:styleId="ListParagraph">
    <w:name w:val="List Paragraph"/>
    <w:basedOn w:val="Normal"/>
    <w:uiPriority w:val="34"/>
    <w:qFormat/>
    <w:rsid w:val="0070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ov.louisiana.gov/assets/Programs/GODA/SAME_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FC0F-D7A8-4149-8D35-265F2E00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 Kia</dc:creator>
  <cp:lastModifiedBy>Polotzola, Bambi</cp:lastModifiedBy>
  <cp:revision>4</cp:revision>
  <cp:lastPrinted>2018-07-03T20:35:00Z</cp:lastPrinted>
  <dcterms:created xsi:type="dcterms:W3CDTF">2019-09-27T21:12:00Z</dcterms:created>
  <dcterms:modified xsi:type="dcterms:W3CDTF">2019-10-03T16:27:00Z</dcterms:modified>
</cp:coreProperties>
</file>